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太原科技大学院级单位宣传工作月报表</w:t>
      </w:r>
    </w:p>
    <w:p>
      <w:pPr>
        <w:wordWrap w:val="0"/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                       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年   月 </w:t>
      </w:r>
    </w:p>
    <w:tbl>
      <w:tblPr>
        <w:tblStyle w:val="6"/>
        <w:tblpPr w:leftFromText="180" w:rightFromText="180" w:vertAnchor="page" w:horzAnchor="page" w:tblpXSpec="center" w:tblpY="2680"/>
        <w:tblOverlap w:val="never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070"/>
        <w:gridCol w:w="214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是否加急</w:t>
            </w:r>
          </w:p>
        </w:tc>
        <w:tc>
          <w:tcPr>
            <w:tcW w:w="214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报送人姓名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报送日期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报送单位负责人签字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宣传部收表日期</w:t>
            </w:r>
          </w:p>
        </w:tc>
        <w:tc>
          <w:tcPr>
            <w:tcW w:w="21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报送主要内容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24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本单位（部门）网站当月宣传报道要目</w:t>
            </w:r>
          </w:p>
        </w:tc>
        <w:tc>
          <w:tcPr>
            <w:tcW w:w="63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当月上报至校官方媒体宣传报道要目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（包括校园官网、官方微博微信平台等）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2477" w:type="dxa"/>
            <w:vAlign w:val="center"/>
          </w:tcPr>
          <w:p>
            <w:pPr>
              <w:tabs>
                <w:tab w:val="left" w:pos="183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本单位（部门）在微博、微信公众平台当月推送的主要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宣传要目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本单位（部门）教职工个人在微博、微信公众平台上推送的有影响的内容要目</w:t>
            </w:r>
          </w:p>
        </w:tc>
        <w:tc>
          <w:tcPr>
            <w:tcW w:w="635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wordWrap w:val="0"/>
        <w:jc w:val="righ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</w:t>
      </w:r>
    </w:p>
    <w:p>
      <w:pPr>
        <w:wordWrap/>
        <w:jc w:val="right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6"/>
        <w:tblpPr w:leftFromText="180" w:rightFromText="180" w:vertAnchor="text" w:horzAnchor="page" w:tblpX="1630" w:tblpY="37"/>
        <w:tblOverlap w:val="never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6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2472" w:type="dxa"/>
            <w:vAlign w:val="center"/>
          </w:tcPr>
          <w:p>
            <w:pPr>
              <w:tabs>
                <w:tab w:val="left" w:pos="183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本单位（部门）</w:t>
            </w:r>
          </w:p>
          <w:p>
            <w:pPr>
              <w:tabs>
                <w:tab w:val="left" w:pos="1837"/>
              </w:tabs>
              <w:bidi w:val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当月校外媒体宣传报道要目</w:t>
            </w:r>
          </w:p>
        </w:tc>
        <w:tc>
          <w:tcPr>
            <w:tcW w:w="6346" w:type="dxa"/>
            <w:vAlign w:val="center"/>
          </w:tcPr>
          <w:p>
            <w:pPr>
              <w:tabs>
                <w:tab w:val="left" w:pos="1837"/>
              </w:tabs>
              <w:bidi w:val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2472" w:type="dxa"/>
            <w:vAlign w:val="center"/>
          </w:tcPr>
          <w:p>
            <w:pPr>
              <w:tabs>
                <w:tab w:val="left" w:pos="183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3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37"/>
              </w:tabs>
              <w:bidi w:val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校外媒体报道背景材料及新闻线索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br w:type="textWrapping"/>
            </w:r>
          </w:p>
        </w:tc>
        <w:tc>
          <w:tcPr>
            <w:tcW w:w="6346" w:type="dxa"/>
            <w:vAlign w:val="center"/>
          </w:tcPr>
          <w:p>
            <w:pPr>
              <w:tabs>
                <w:tab w:val="left" w:pos="1837"/>
              </w:tabs>
              <w:bidi w:val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2472" w:type="dxa"/>
            <w:vAlign w:val="center"/>
          </w:tcPr>
          <w:p>
            <w:pPr>
              <w:tabs>
                <w:tab w:val="left" w:pos="183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3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3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37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本单位（部门）次月宣传计划重点</w:t>
            </w:r>
          </w:p>
        </w:tc>
        <w:tc>
          <w:tcPr>
            <w:tcW w:w="6346" w:type="dxa"/>
            <w:vAlign w:val="center"/>
          </w:tcPr>
          <w:p>
            <w:pPr>
              <w:tabs>
                <w:tab w:val="left" w:pos="1837"/>
              </w:tabs>
              <w:bidi w:val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837"/>
        </w:tabs>
        <w:bidi w:val="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837"/>
        </w:tabs>
        <w:bidi w:val="0"/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1837"/>
        </w:tabs>
        <w:bidi w:val="0"/>
        <w:spacing w:line="240" w:lineRule="auto"/>
        <w:ind w:firstLine="960" w:firstLineChars="4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备注：1、报送时，二级学院应加盖基层党组织公章，职能部门加盖部门公章；</w:t>
      </w:r>
    </w:p>
    <w:p>
      <w:pPr>
        <w:numPr>
          <w:ilvl w:val="0"/>
          <w:numId w:val="1"/>
        </w:numPr>
        <w:tabs>
          <w:tab w:val="left" w:pos="1837"/>
        </w:tabs>
        <w:bidi w:val="0"/>
        <w:spacing w:line="240" w:lineRule="auto"/>
        <w:ind w:left="168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报送日期为每月25日前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left" w:pos="1837"/>
        </w:tabs>
        <w:bidi w:val="0"/>
        <w:spacing w:line="240" w:lineRule="auto"/>
        <w:ind w:left="1680" w:leftChars="0" w:firstLine="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原始新闻背景材料、照片等可另附；</w:t>
      </w:r>
    </w:p>
    <w:p>
      <w:pPr>
        <w:numPr>
          <w:ilvl w:val="0"/>
          <w:numId w:val="1"/>
        </w:numPr>
        <w:tabs>
          <w:tab w:val="left" w:pos="1837"/>
        </w:tabs>
        <w:bidi w:val="0"/>
        <w:spacing w:line="240" w:lineRule="auto"/>
        <w:ind w:left="1680" w:leftChars="0" w:firstLine="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正反打印。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C0882"/>
    <w:multiLevelType w:val="singleLevel"/>
    <w:tmpl w:val="A59C0882"/>
    <w:lvl w:ilvl="0" w:tentative="0">
      <w:start w:val="2"/>
      <w:numFmt w:val="decimal"/>
      <w:suff w:val="nothing"/>
      <w:lvlText w:val="%1、"/>
      <w:lvlJc w:val="left"/>
      <w:pPr>
        <w:ind w:left="16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ZmFlYjkzMDk4ZjlhNjNjNGYxZGFhZTJlNWVkYzEifQ=="/>
  </w:docVars>
  <w:rsids>
    <w:rsidRoot w:val="00000000"/>
    <w:rsid w:val="077518D6"/>
    <w:rsid w:val="3BA40D5C"/>
    <w:rsid w:val="590C3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before="220" w:line="360" w:lineRule="auto"/>
      <w:ind w:firstLine="0" w:firstLineChars="0"/>
      <w:jc w:val="left"/>
      <w:outlineLvl w:val="0"/>
    </w:pPr>
    <w:rPr>
      <w:rFonts w:ascii="Times New Roman" w:hAnsi="Times New Roman" w:eastAsia="黑体"/>
      <w:b/>
      <w:bCs/>
      <w:iCs/>
      <w:kern w:val="0"/>
      <w:sz w:val="30"/>
      <w:szCs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0" w:after="20" w:line="360" w:lineRule="auto"/>
      <w:ind w:firstLine="0" w:firstLineChars="0"/>
      <w:jc w:val="left"/>
      <w:outlineLvl w:val="2"/>
    </w:pPr>
    <w:rPr>
      <w:rFonts w:ascii="Times New Roman" w:hAnsi="Times New Roman" w:eastAsia="黑体"/>
      <w:b/>
      <w:sz w:val="2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link w:val="2"/>
    <w:qFormat/>
    <w:uiPriority w:val="9"/>
    <w:rPr>
      <w:rFonts w:ascii="Times New Roman" w:hAnsi="Times New Roman" w:eastAsia="黑体"/>
      <w:b/>
      <w:bCs/>
      <w:iCs/>
      <w:sz w:val="30"/>
      <w:szCs w:val="28"/>
    </w:rPr>
  </w:style>
  <w:style w:type="character" w:customStyle="1" w:styleId="9">
    <w:name w:val="标题 3 Char Char"/>
    <w:link w:val="4"/>
    <w:qFormat/>
    <w:uiPriority w:val="0"/>
    <w:rPr>
      <w:rFonts w:ascii="Times New Roman" w:hAnsi="Times New Roman" w:eastAsia="黑体" w:cs="黑体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294</Characters>
  <Lines>0</Lines>
  <Paragraphs>0</Paragraphs>
  <TotalTime>8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2019-11-22T09:29:00Z</dcterms:created>
  <dc:creator>nb</dc:creator>
  <cp:lastModifiedBy>苏苏很安静</cp:lastModifiedBy>
  <cp:lastPrinted>2020-04-23T13:52:00Z</cp:lastPrinted>
  <dcterms:modified xsi:type="dcterms:W3CDTF">2023-03-24T06:38:35Z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F696EE3A5873439CB9008BAB5EEA4131</vt:lpwstr>
  </property>
</Properties>
</file>